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E2B99" w14:textId="77777777" w:rsidR="00B82877" w:rsidRPr="00E476D1" w:rsidRDefault="00E476D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76D1">
        <w:rPr>
          <w:rFonts w:ascii="Times New Roman" w:eastAsia="Times New Roman" w:hAnsi="Times New Roman" w:cs="Times New Roman"/>
          <w:b/>
          <w:sz w:val="28"/>
          <w:szCs w:val="28"/>
        </w:rPr>
        <w:t>M 3  Patrimoniu turistic</w:t>
      </w:r>
    </w:p>
    <w:p w14:paraId="3A5B4215" w14:textId="77777777" w:rsidR="00B82877" w:rsidRDefault="00B8287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D6316B3" w14:textId="64EC1606" w:rsidR="00B82877" w:rsidRDefault="00E476D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Teme p</w:t>
      </w:r>
      <w:r w:rsidR="00B904FD">
        <w:rPr>
          <w:rFonts w:ascii="Times New Roman" w:eastAsia="Times New Roman" w:hAnsi="Times New Roman" w:cs="Times New Roman"/>
          <w:sz w:val="28"/>
          <w:szCs w:val="28"/>
        </w:rPr>
        <w:t>ropuse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D6AA95F" w14:textId="77777777" w:rsidR="00B82877" w:rsidRDefault="00E476D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Patrimoniul turistic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- concepte de turism, turist, vizitator</w:t>
      </w:r>
      <w:r w:rsidR="00CE3CC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rezident;</w:t>
      </w:r>
    </w:p>
    <w:p w14:paraId="1FF05AE9" w14:textId="77777777" w:rsidR="00B82877" w:rsidRDefault="00E476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oferta turistică a unei destinații turistice: resurse turistice, </w:t>
      </w:r>
      <w:r>
        <w:rPr>
          <w:rFonts w:ascii="Times New Roman" w:eastAsia="Times New Roman" w:hAnsi="Times New Roman" w:cs="Times New Roman"/>
          <w:sz w:val="28"/>
          <w:szCs w:val="28"/>
        </w:rPr>
        <w:t>infrastructură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/baza materială generală şi specifică, bunurile şi serviciile destinate consumului turistic, forța de muncă, condițiile de comercializare</w:t>
      </w:r>
    </w:p>
    <w:p w14:paraId="62DC555D" w14:textId="77777777" w:rsidR="00B82877" w:rsidRDefault="00E476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Patrimoniul turistic natural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definirea patrimoniului turistic natural;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elementele componente ale patrimoniului turistic natural: </w:t>
      </w:r>
    </w:p>
    <w:p w14:paraId="39C3BDE2" w14:textId="77777777" w:rsidR="00B82877" w:rsidRDefault="00E476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relief şi geologie, </w:t>
      </w:r>
    </w:p>
    <w:p w14:paraId="25584C90" w14:textId="77777777" w:rsidR="00B82877" w:rsidRDefault="00E476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climă, hidrografie, </w:t>
      </w:r>
    </w:p>
    <w:p w14:paraId="477DF266" w14:textId="77777777" w:rsidR="00B82877" w:rsidRDefault="00E476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vegetație, faună, </w:t>
      </w:r>
    </w:p>
    <w:p w14:paraId="45C914D6" w14:textId="77777777" w:rsidR="00B82877" w:rsidRDefault="00E476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rezervații naturale</w:t>
      </w:r>
    </w:p>
    <w:p w14:paraId="4E313127" w14:textId="77777777" w:rsidR="00B82877" w:rsidRDefault="00E476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Patrimoniul turistic antropic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definirea patrimoniului turistic antropic; elemente care contribuie la atractivitatea obiectivelor turistice;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elementele componente ale patrimoniului turistic antropic: </w:t>
      </w:r>
    </w:p>
    <w:p w14:paraId="50379616" w14:textId="77777777" w:rsidR="00B82877" w:rsidRDefault="00E476D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potențial </w:t>
      </w:r>
      <w:r>
        <w:rPr>
          <w:rFonts w:ascii="Times New Roman" w:eastAsia="Times New Roman" w:hAnsi="Times New Roman" w:cs="Times New Roman"/>
          <w:sz w:val="28"/>
          <w:szCs w:val="28"/>
        </w:rPr>
        <w:t>cultural istoric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vestigii ale antichității, vestigii medievale (cetăți feudale, țărănești, fortificații); monumente istorice de artă și arhitectură (castele)</w:t>
      </w:r>
    </w:p>
    <w:p w14:paraId="7F859990" w14:textId="77777777" w:rsidR="00B82877" w:rsidRDefault="00B828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6125C5" w14:textId="77777777" w:rsidR="00B82877" w:rsidRDefault="00E476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Bibliografie:</w:t>
      </w:r>
    </w:p>
    <w:p w14:paraId="00F2C52C" w14:textId="77777777" w:rsidR="00B82877" w:rsidRDefault="00E476D1" w:rsidP="00E476D1">
      <w:pPr>
        <w:pStyle w:val="Listparagraf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Manual „Patrimoniul Turistic” cls. a X-a, filieră Tehnologică, profil Servicii, domeniul de pregătire profesională Turism</w:t>
      </w:r>
    </w:p>
    <w:p w14:paraId="7C82CAD9" w14:textId="77777777" w:rsidR="00E476D1" w:rsidRPr="00B904FD" w:rsidRDefault="00E476D1" w:rsidP="00E476D1">
      <w:pPr>
        <w:pStyle w:val="Listparagraf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8" w:history="1">
        <w:r w:rsidRPr="00B904FD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https://view.livresq.com/view/5fb535ff4d3781000702d089/</w:t>
        </w:r>
      </w:hyperlink>
    </w:p>
    <w:p w14:paraId="40ACEAEF" w14:textId="77777777" w:rsidR="00E476D1" w:rsidRPr="00B904FD" w:rsidRDefault="00E476D1" w:rsidP="00E476D1">
      <w:pPr>
        <w:pStyle w:val="Listparagraf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9" w:history="1">
        <w:r w:rsidRPr="00B904FD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https://view.livresq.com/view/5f1c7037848b0f5ec5606da4/</w:t>
        </w:r>
      </w:hyperlink>
    </w:p>
    <w:p w14:paraId="44BD9AD5" w14:textId="77777777" w:rsidR="00E476D1" w:rsidRPr="00E476D1" w:rsidRDefault="00E476D1" w:rsidP="00E476D1">
      <w:pPr>
        <w:pStyle w:val="Listparagraf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E9A636" w14:textId="77777777" w:rsidR="00B82877" w:rsidRDefault="00B8287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B82877" w:rsidSect="00B82877">
      <w:headerReference w:type="default" r:id="rId10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763D0" w14:textId="77777777" w:rsidR="009645B0" w:rsidRDefault="009645B0" w:rsidP="00BC61E6">
      <w:pPr>
        <w:spacing w:after="0" w:line="240" w:lineRule="auto"/>
      </w:pPr>
      <w:r>
        <w:separator/>
      </w:r>
    </w:p>
  </w:endnote>
  <w:endnote w:type="continuationSeparator" w:id="0">
    <w:p w14:paraId="03594EA5" w14:textId="77777777" w:rsidR="009645B0" w:rsidRDefault="009645B0" w:rsidP="00BC6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04906" w14:textId="77777777" w:rsidR="009645B0" w:rsidRDefault="009645B0" w:rsidP="00BC61E6">
      <w:pPr>
        <w:spacing w:after="0" w:line="240" w:lineRule="auto"/>
      </w:pPr>
      <w:r>
        <w:separator/>
      </w:r>
    </w:p>
  </w:footnote>
  <w:footnote w:type="continuationSeparator" w:id="0">
    <w:p w14:paraId="11E8DC7C" w14:textId="77777777" w:rsidR="009645B0" w:rsidRDefault="009645B0" w:rsidP="00BC6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2C728" w14:textId="322DA9FC" w:rsidR="00BC61E6" w:rsidRDefault="00420D34">
    <w:pPr>
      <w:pStyle w:val="Antet"/>
    </w:pPr>
    <w:r>
      <w:rPr>
        <w:noProof/>
      </w:rPr>
      <w:drawing>
        <wp:inline distT="0" distB="0" distL="0" distR="0" wp14:anchorId="1CDEE6AA" wp14:editId="68555E29">
          <wp:extent cx="2644140" cy="542701"/>
          <wp:effectExtent l="0" t="0" r="0" b="0"/>
          <wp:docPr id="740701934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0701934" name="Imagine 7407019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8778" cy="547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904FD">
      <w:t xml:space="preserve">                                                                    </w:t>
    </w:r>
    <w:r w:rsidR="00B904FD">
      <w:rPr>
        <w:noProof/>
      </w:rPr>
      <w:drawing>
        <wp:inline distT="0" distB="0" distL="0" distR="0" wp14:anchorId="0FBC42E5" wp14:editId="1EBC48E4">
          <wp:extent cx="762000" cy="944880"/>
          <wp:effectExtent l="0" t="0" r="0" b="0"/>
          <wp:docPr id="474546337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904FD">
      <w:rPr>
        <w:noProof/>
      </w:rPr>
      <w:drawing>
        <wp:inline distT="0" distB="0" distL="0" distR="0" wp14:anchorId="20B0C9F3" wp14:editId="1E281B7C">
          <wp:extent cx="5760720" cy="6941820"/>
          <wp:effectExtent l="0" t="0" r="0" b="0"/>
          <wp:docPr id="891015966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1015966" name="Imagine 89101596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41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904FD">
      <w:t xml:space="preserve">                </w:t>
    </w:r>
    <w:r w:rsidR="00B904FD">
      <w:rPr>
        <w:noProof/>
      </w:rPr>
      <w:drawing>
        <wp:inline distT="0" distB="0" distL="0" distR="0" wp14:anchorId="5278981D" wp14:editId="472A04F8">
          <wp:extent cx="5760720" cy="6941820"/>
          <wp:effectExtent l="0" t="0" r="0" b="0"/>
          <wp:docPr id="1158749228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8749228" name="Imagine 1158749228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41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47F9E"/>
    <w:multiLevelType w:val="multilevel"/>
    <w:tmpl w:val="2F58A2C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3BC14ED"/>
    <w:multiLevelType w:val="multilevel"/>
    <w:tmpl w:val="7542E5B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9CD274D"/>
    <w:multiLevelType w:val="multilevel"/>
    <w:tmpl w:val="04301A2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33915993">
    <w:abstractNumId w:val="1"/>
  </w:num>
  <w:num w:numId="2" w16cid:durableId="1387950214">
    <w:abstractNumId w:val="0"/>
  </w:num>
  <w:num w:numId="3" w16cid:durableId="833375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2877"/>
    <w:rsid w:val="00420D34"/>
    <w:rsid w:val="00664F1F"/>
    <w:rsid w:val="007D0217"/>
    <w:rsid w:val="008A4A7A"/>
    <w:rsid w:val="009645B0"/>
    <w:rsid w:val="00B82877"/>
    <w:rsid w:val="00B904FD"/>
    <w:rsid w:val="00BC61E6"/>
    <w:rsid w:val="00CC4708"/>
    <w:rsid w:val="00CD0E12"/>
    <w:rsid w:val="00CE3CC6"/>
    <w:rsid w:val="00D51EAE"/>
    <w:rsid w:val="00E476D1"/>
    <w:rsid w:val="00E84273"/>
    <w:rsid w:val="00F656C1"/>
    <w:rsid w:val="00F9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88DA2"/>
  <w15:docId w15:val="{4FAEF6AD-F7F9-410E-B578-96C81EC35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877"/>
  </w:style>
  <w:style w:type="paragraph" w:styleId="Titlu1">
    <w:name w:val="heading 1"/>
    <w:basedOn w:val="Normal1"/>
    <w:next w:val="Normal1"/>
    <w:rsid w:val="00B8287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1"/>
    <w:next w:val="Normal1"/>
    <w:rsid w:val="00B8287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1"/>
    <w:next w:val="Normal1"/>
    <w:rsid w:val="00B8287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1"/>
    <w:next w:val="Normal1"/>
    <w:rsid w:val="00B8287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1"/>
    <w:next w:val="Normal1"/>
    <w:rsid w:val="00B82877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1"/>
    <w:next w:val="Normal1"/>
    <w:rsid w:val="00B8287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Normal1">
    <w:name w:val="Normal1"/>
    <w:rsid w:val="00B82877"/>
  </w:style>
  <w:style w:type="paragraph" w:styleId="Titlu">
    <w:name w:val="Title"/>
    <w:basedOn w:val="Normal1"/>
    <w:next w:val="Normal1"/>
    <w:rsid w:val="00B82877"/>
    <w:pPr>
      <w:keepNext/>
      <w:keepLines/>
      <w:spacing w:before="480" w:after="120"/>
    </w:pPr>
    <w:rPr>
      <w:b/>
      <w:sz w:val="72"/>
      <w:szCs w:val="72"/>
    </w:rPr>
  </w:style>
  <w:style w:type="paragraph" w:styleId="Listparagraf">
    <w:name w:val="List Paragraph"/>
    <w:basedOn w:val="Normal"/>
    <w:uiPriority w:val="34"/>
    <w:qFormat/>
    <w:rsid w:val="009C2D75"/>
    <w:pPr>
      <w:ind w:left="720"/>
      <w:contextualSpacing/>
    </w:pPr>
  </w:style>
  <w:style w:type="paragraph" w:styleId="Textsimplu">
    <w:name w:val="Plain Text"/>
    <w:aliases w:val="Caracter Caracter Char, Caracter Caracter Char Caracter Caracter, Caracter Caracter Char Caracter , Caracter Caracter Char Caracter  Caracter Caracter Caracter Caracter Cara,Caracter Caracter Char Caracter Caracter Caracter"/>
    <w:basedOn w:val="Normal"/>
    <w:link w:val="TextsimpluCaracter"/>
    <w:uiPriority w:val="99"/>
    <w:rsid w:val="009C2D7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xtsimpluCaracter">
    <w:name w:val="Text simplu Caracter"/>
    <w:aliases w:val="Caracter Caracter Char Caracter, Caracter Caracter Char Caracter Caracter Caracter, Caracter Caracter Char Caracter  Caracter, Caracter Caracter Char Caracter  Caracter Caracter Caracter Caracter Cara Caracter"/>
    <w:basedOn w:val="Fontdeparagrafimplicit"/>
    <w:link w:val="Textsimplu"/>
    <w:uiPriority w:val="99"/>
    <w:rsid w:val="009C2D75"/>
    <w:rPr>
      <w:rFonts w:ascii="Courier New" w:eastAsia="Times New Roman" w:hAnsi="Courier New" w:cs="Times New Roman"/>
      <w:sz w:val="20"/>
      <w:szCs w:val="20"/>
    </w:rPr>
  </w:style>
  <w:style w:type="paragraph" w:styleId="Subtitlu">
    <w:name w:val="Subtitle"/>
    <w:basedOn w:val="Normal"/>
    <w:next w:val="Normal"/>
    <w:rsid w:val="00B8287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deparagrafimplicit"/>
    <w:uiPriority w:val="99"/>
    <w:unhideWhenUsed/>
    <w:rsid w:val="00E476D1"/>
    <w:rPr>
      <w:color w:val="0563C1" w:themeColor="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BC61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BC61E6"/>
  </w:style>
  <w:style w:type="paragraph" w:styleId="Subsol">
    <w:name w:val="footer"/>
    <w:basedOn w:val="Normal"/>
    <w:link w:val="SubsolCaracter"/>
    <w:uiPriority w:val="99"/>
    <w:unhideWhenUsed/>
    <w:rsid w:val="00BC61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C6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livresq.com/view/5fb535ff4d3781000702d089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iew.livresq.com/view/5f1c7037848b0f5ec5606da4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VWmXac0SKO2NDZxXbN4Y3Klx5Q==">AMUW2mWUFWnU5AKLuCz8lx2DRZfjtp1uRCtccETd6jsSeEd7vjewq6W08VBdxBkvvlcqVRyLldUsIk4JL3PdGDKSVkunn/eOuSHZiWaMItm7tnNJgj3ou9wwlK6NQ4IA82MPbQKkDaRc/RJeCnAKOriM2YnxjFlwRZqS1kb95CyjNZjUi2eI4PQPU4OE5sy6hAMD8yybD1U9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IOAN SAS</cp:lastModifiedBy>
  <cp:revision>11</cp:revision>
  <dcterms:created xsi:type="dcterms:W3CDTF">2021-12-17T05:25:00Z</dcterms:created>
  <dcterms:modified xsi:type="dcterms:W3CDTF">2026-07-16T09:48:00Z</dcterms:modified>
</cp:coreProperties>
</file>